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0C" w:rsidRPr="001E120C" w:rsidRDefault="001E120C" w:rsidP="001E120C">
      <w:pPr>
        <w:jc w:val="center"/>
        <w:rPr>
          <w:rFonts w:ascii="Calibri" w:eastAsia="Calibri" w:hAnsi="Calibri" w:cs="Calibri"/>
          <w:b/>
          <w:color w:val="003366"/>
          <w:lang w:val="pt-PT"/>
        </w:rPr>
      </w:pPr>
      <w:r w:rsidRPr="001E120C">
        <w:rPr>
          <w:rFonts w:ascii="Calibri" w:eastAsia="Calibri" w:hAnsi="Calibri" w:cs="Calibri"/>
          <w:b/>
          <w:color w:val="003366"/>
          <w:lang w:val="pt-PT"/>
        </w:rPr>
        <w:t xml:space="preserve">PROCULTURA PALOP-TL </w:t>
      </w:r>
    </w:p>
    <w:p w:rsidR="001E120C" w:rsidRPr="001E120C" w:rsidRDefault="001E120C" w:rsidP="001E120C">
      <w:pPr>
        <w:jc w:val="center"/>
        <w:rPr>
          <w:rFonts w:ascii="Calibri" w:eastAsia="Calibri" w:hAnsi="Calibri" w:cs="Calibri"/>
          <w:b/>
          <w:color w:val="003366"/>
          <w:sz w:val="22"/>
          <w:szCs w:val="22"/>
          <w:lang w:val="pt-PT"/>
        </w:rPr>
      </w:pPr>
      <w:r w:rsidRPr="001E120C">
        <w:rPr>
          <w:rFonts w:ascii="Calibri" w:eastAsia="Calibri" w:hAnsi="Calibri" w:cs="Calibri"/>
          <w:b/>
          <w:color w:val="003366"/>
          <w:sz w:val="22"/>
          <w:szCs w:val="22"/>
          <w:lang w:val="pt-PT"/>
        </w:rPr>
        <w:t>A.1.6. PROGRAMA DIVER</w:t>
      </w:r>
      <w:r w:rsidR="006B075E">
        <w:rPr>
          <w:rFonts w:ascii="Calibri" w:eastAsia="Calibri" w:hAnsi="Calibri" w:cs="Calibri"/>
          <w:b/>
          <w:color w:val="003366"/>
          <w:sz w:val="22"/>
          <w:szCs w:val="22"/>
          <w:lang w:val="pt-PT"/>
        </w:rPr>
        <w:t>S</w:t>
      </w:r>
      <w:r w:rsidRPr="001E120C">
        <w:rPr>
          <w:rFonts w:ascii="Calibri" w:eastAsia="Calibri" w:hAnsi="Calibri" w:cs="Calibri"/>
          <w:b/>
          <w:color w:val="003366"/>
          <w:sz w:val="22"/>
          <w:szCs w:val="22"/>
          <w:lang w:val="pt-PT"/>
        </w:rPr>
        <w:t>IDADE</w:t>
      </w:r>
    </w:p>
    <w:p w:rsidR="00D32120" w:rsidRPr="00B6255B" w:rsidRDefault="008A17B7" w:rsidP="00B6255B">
      <w:pPr>
        <w:pStyle w:val="Cabealho"/>
        <w:spacing w:before="120"/>
        <w:jc w:val="center"/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</w:pPr>
      <w:r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  <w:t>ANEXO D</w:t>
      </w:r>
      <w:r w:rsidR="00BF1812"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  <w:t xml:space="preserve"> – MODELO DE </w:t>
      </w:r>
      <w:r w:rsidR="00B6255B" w:rsidRPr="00B6255B"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  <w:t>PEDIDO DE DESEMBOLSO</w:t>
      </w:r>
    </w:p>
    <w:p w:rsidR="00BF1812" w:rsidRDefault="00BF1812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</w:p>
    <w:p w:rsidR="00D32120" w:rsidRPr="00B6255B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 xml:space="preserve">&lt;Data do pedido de </w:t>
      </w:r>
      <w:r w:rsidR="00160622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pagamento&gt;</w:t>
      </w:r>
    </w:p>
    <w:p w:rsidR="00D32120" w:rsidRPr="00B6255B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 xml:space="preserve">À atenção </w:t>
      </w:r>
      <w:proofErr w:type="gramStart"/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de</w:t>
      </w:r>
      <w:proofErr w:type="gramEnd"/>
    </w:p>
    <w:p w:rsidR="00D32120" w:rsidRPr="00B6255B" w:rsidRDefault="00160622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&lt;</w:t>
      </w:r>
      <w:r w:rsidR="00BF1812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 xml:space="preserve">Centro Cultural Português em </w:t>
      </w:r>
      <w:r w:rsidR="00BF1812" w:rsidRPr="00BF1812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</w:t>
      </w:r>
      <w:proofErr w:type="gramStart"/>
      <w:r w:rsidR="00BF1812" w:rsidRPr="00BF1812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país)</w:t>
      </w:r>
      <w:r w:rsidR="007B1243" w:rsidRPr="00BF1812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 xml:space="preserve"> </w:t>
      </w: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&gt;</w:t>
      </w:r>
      <w:proofErr w:type="gramEnd"/>
      <w:r w:rsidR="00161D3A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br/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Título do </w:t>
      </w:r>
      <w:r w:rsidR="00BF1812">
        <w:rPr>
          <w:rFonts w:ascii="Calibri" w:hAnsi="Calibri" w:cs="Calibri"/>
          <w:color w:val="003366"/>
          <w:sz w:val="22"/>
          <w:szCs w:val="22"/>
          <w:lang w:val="pt-PT"/>
        </w:rPr>
        <w:t>projeto ou ação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: 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Nome do coordenador:</w:t>
      </w:r>
    </w:p>
    <w:p w:rsidR="00D32120" w:rsidRPr="00B6255B" w:rsidRDefault="0034525C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Número do pedido de pagamento: 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Período abrangido pelo pedido de pagamento:</w:t>
      </w:r>
    </w:p>
    <w:p w:rsidR="00D32120" w:rsidRPr="00B6255B" w:rsidRDefault="00D32120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</w:p>
    <w:p w:rsidR="00D32120" w:rsidRPr="00B6255B" w:rsidRDefault="00BF1812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proofErr w:type="spellStart"/>
      <w:r>
        <w:rPr>
          <w:rFonts w:ascii="Calibri" w:hAnsi="Calibri" w:cs="Calibri"/>
          <w:color w:val="003366"/>
          <w:sz w:val="22"/>
          <w:szCs w:val="22"/>
          <w:lang w:val="pt-PT"/>
        </w:rPr>
        <w:t>Ex</w:t>
      </w:r>
      <w:r w:rsidR="00161D3A" w:rsidRPr="00B6255B">
        <w:rPr>
          <w:rFonts w:ascii="Calibri" w:hAnsi="Calibri" w:cs="Calibri"/>
          <w:color w:val="003366"/>
          <w:sz w:val="22"/>
          <w:szCs w:val="22"/>
          <w:lang w:val="pt-PT"/>
        </w:rPr>
        <w:t>mos</w:t>
      </w:r>
      <w:proofErr w:type="spellEnd"/>
      <w:r w:rsidR="00161D3A"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 Senhores,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Junto </w:t>
      </w:r>
      <w:r w:rsidR="00160622" w:rsidRPr="00B6255B">
        <w:rPr>
          <w:rFonts w:ascii="Calibri" w:hAnsi="Calibri" w:cs="Calibri"/>
          <w:color w:val="003366"/>
          <w:sz w:val="22"/>
          <w:szCs w:val="22"/>
          <w:lang w:val="pt-PT"/>
        </w:rPr>
        <w:t>envio [</w:t>
      </w:r>
      <w:r w:rsidR="00160622"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>o</w:t>
      </w:r>
      <w:r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 xml:space="preserve"> pedido de mais um pagamento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] [</w:t>
      </w:r>
      <w:r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>pagamento do saldo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] do contrato referido em epígrafe.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montante objeto do pedido é </w:t>
      </w:r>
      <w:proofErr w:type="gramStart"/>
      <w:r w:rsidR="00205ED4" w:rsidRPr="00B6255B">
        <w:rPr>
          <w:rFonts w:ascii="Calibri" w:hAnsi="Calibri" w:cs="Calibri"/>
          <w:color w:val="003366"/>
          <w:sz w:val="22"/>
          <w:szCs w:val="22"/>
          <w:lang w:val="pt-PT"/>
        </w:rPr>
        <w:t>de</w:t>
      </w:r>
      <w:proofErr w:type="gramEnd"/>
      <w:r w:rsidR="00205ED4"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 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&lt;</w:t>
      </w:r>
      <w:r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...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&gt;.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Ao presente pedido são anexados os seguintes documentos:</w:t>
      </w:r>
    </w:p>
    <w:p w:rsidR="00D32120" w:rsidRPr="00B6255B" w:rsidRDefault="00E17DB4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relatório narrativo e financeiro intercalar </w:t>
      </w:r>
      <w:r w:rsidR="00BF1812" w:rsidRPr="00BF1812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(para segundos pagamentos)</w:t>
      </w:r>
    </w:p>
    <w:p w:rsidR="00D32120" w:rsidRPr="00B6255B" w:rsidRDefault="00E17DB4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relatório narrativo e financeiro definitivo </w:t>
      </w:r>
      <w:r w:rsidR="00BF1812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(para o pagamento do saldo)</w:t>
      </w:r>
    </w:p>
    <w:p w:rsidR="00D32120" w:rsidRPr="00B6255B" w:rsidRDefault="00777C20">
      <w:pPr>
        <w:spacing w:before="240"/>
        <w:jc w:val="both"/>
        <w:rPr>
          <w:rFonts w:ascii="Calibri" w:hAnsi="Calibri" w:cs="Calibri"/>
          <w:b/>
          <w:i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>Declaração de honra</w:t>
      </w:r>
    </w:p>
    <w:p w:rsidR="00D32120" w:rsidRPr="00B6255B" w:rsidRDefault="00777C20">
      <w:pPr>
        <w:spacing w:before="120"/>
        <w:jc w:val="both"/>
        <w:rPr>
          <w:rFonts w:ascii="Calibri" w:hAnsi="Calibri" w:cs="Calibri"/>
          <w:b/>
          <w:i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Eu, abaixo assinado certifico que as informações constantes do presente pedido de pagamento são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 completas,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exatas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 e fiáveis e que o presente pedido de pagamento é acompanhado dos elementos de prova que podem ser verificados. </w:t>
      </w:r>
    </w:p>
    <w:p w:rsidR="00D32120" w:rsidRPr="00B6255B" w:rsidRDefault="00777C20">
      <w:pPr>
        <w:spacing w:before="120"/>
        <w:jc w:val="both"/>
        <w:rPr>
          <w:rFonts w:ascii="Calibri" w:hAnsi="Calibri" w:cs="Calibri"/>
          <w:b/>
          <w:i/>
          <w:color w:val="003366"/>
          <w:sz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Eu, abaixo assinado certifico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 xml:space="preserve">que os custos 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declarados foram </w:t>
      </w:r>
      <w:proofErr w:type="gramStart"/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incorridos</w:t>
      </w:r>
      <w:proofErr w:type="gramEnd"/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 xml:space="preserve"> 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em conformidade com o disposto no presente contrato e que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podem ser considerados elegíveis nos termos do mesmo.</w:t>
      </w:r>
      <w:r w:rsidRPr="00B6255B">
        <w:rPr>
          <w:rFonts w:ascii="Calibri" w:hAnsi="Calibri" w:cs="Calibri"/>
          <w:color w:val="003366"/>
          <w:lang w:val="pt-PT"/>
        </w:rPr>
        <w:t xml:space="preserve"> </w:t>
      </w:r>
    </w:p>
    <w:p w:rsidR="00D32120" w:rsidRPr="008A17B7" w:rsidRDefault="00777C20" w:rsidP="00BF1812">
      <w:pPr>
        <w:spacing w:before="240"/>
        <w:jc w:val="both"/>
        <w:rPr>
          <w:rFonts w:ascii="Calibri" w:hAnsi="Calibri" w:cs="Calibri"/>
          <w:color w:val="003366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Com os meus melhores cumprimentos,</w:t>
      </w:r>
      <w:r w:rsidR="00BF1812">
        <w:rPr>
          <w:rFonts w:ascii="Calibri" w:hAnsi="Calibri" w:cs="Calibri"/>
          <w:color w:val="003366"/>
          <w:sz w:val="22"/>
          <w:szCs w:val="22"/>
          <w:lang w:val="pt-PT"/>
        </w:rPr>
        <w:t xml:space="preserve"> </w:t>
      </w:r>
      <w:proofErr w:type="gramStart"/>
      <w:r w:rsidR="00161D3A" w:rsidRPr="008A17B7">
        <w:rPr>
          <w:rFonts w:ascii="Calibri" w:hAnsi="Calibri" w:cs="Calibri"/>
          <w:color w:val="003366"/>
          <w:lang w:val="pt-PT"/>
        </w:rPr>
        <w:t xml:space="preserve">&lt; </w:t>
      </w:r>
      <w:r w:rsidR="00161D3A" w:rsidRPr="008A17B7">
        <w:rPr>
          <w:rFonts w:ascii="Calibri" w:hAnsi="Calibri" w:cs="Calibri"/>
          <w:color w:val="003366"/>
          <w:highlight w:val="yellow"/>
          <w:lang w:val="pt-PT"/>
        </w:rPr>
        <w:t>Assinatura</w:t>
      </w:r>
      <w:proofErr w:type="gramEnd"/>
      <w:r w:rsidR="00161D3A" w:rsidRPr="008A17B7">
        <w:rPr>
          <w:rFonts w:ascii="Calibri" w:hAnsi="Calibri" w:cs="Calibri"/>
          <w:color w:val="003366"/>
          <w:lang w:val="pt-PT"/>
        </w:rPr>
        <w:t xml:space="preserve"> &gt;</w:t>
      </w:r>
    </w:p>
    <w:sectPr w:rsidR="00D32120" w:rsidRPr="008A17B7" w:rsidSect="00495F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851" w:footer="6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26" w:rsidRDefault="00634E26">
      <w:r>
        <w:separator/>
      </w:r>
    </w:p>
  </w:endnote>
  <w:endnote w:type="continuationSeparator" w:id="0">
    <w:p w:rsidR="00634E26" w:rsidRDefault="006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E0" w:rsidRDefault="008164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73" w:rsidRDefault="003704B9" w:rsidP="00FF4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595959" w:themeColor="text1" w:themeTint="A6"/>
        <w:sz w:val="16"/>
        <w:lang w:val="pt-PT"/>
      </w:rPr>
    </w:pPr>
    <w:r w:rsidRPr="003704B9">
      <w:rPr>
        <w:rFonts w:eastAsia="Calibri"/>
        <w:noProof/>
        <w:color w:val="000000"/>
        <w:lang w:val="pt-PT" w:eastAsia="pt-PT"/>
      </w:rPr>
      <w:drawing>
        <wp:anchor distT="0" distB="0" distL="114300" distR="114300" simplePos="0" relativeHeight="251664384" behindDoc="0" locked="0" layoutInCell="1" allowOverlap="1" wp14:anchorId="077EF2AE" wp14:editId="2C30A167">
          <wp:simplePos x="0" y="0"/>
          <wp:positionH relativeFrom="column">
            <wp:posOffset>2009775</wp:posOffset>
          </wp:positionH>
          <wp:positionV relativeFrom="paragraph">
            <wp:posOffset>251460</wp:posOffset>
          </wp:positionV>
          <wp:extent cx="1057275" cy="333375"/>
          <wp:effectExtent l="0" t="0" r="9525" b="9525"/>
          <wp:wrapNone/>
          <wp:docPr id="1" name="Imagem 1" descr="\\srvlibfps01.camoes.local\PROCULTURA\Comunicação e Visibilidade\Logos_Financiadores_Parceiros\EUNIC\EUNIC Global logo for e-mail signature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libfps01.camoes.local\PROCULTURA\Comunicação e Visibilidade\Logos_Financiadores_Parceiros\EUNIC\EUNIC Global logo for e-mail signature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4B9">
      <w:rPr>
        <w:rFonts w:eastAsia="Calibri"/>
        <w:noProof/>
        <w:color w:val="000000"/>
        <w:lang w:val="pt-PT" w:eastAsia="pt-PT"/>
      </w:rPr>
      <w:drawing>
        <wp:anchor distT="0" distB="0" distL="114300" distR="114300" simplePos="0" relativeHeight="251665408" behindDoc="0" locked="0" layoutInCell="1" allowOverlap="1" wp14:anchorId="570A6E0F" wp14:editId="462D1535">
          <wp:simplePos x="0" y="0"/>
          <wp:positionH relativeFrom="column">
            <wp:posOffset>942975</wp:posOffset>
          </wp:positionH>
          <wp:positionV relativeFrom="paragraph">
            <wp:posOffset>184785</wp:posOffset>
          </wp:positionV>
          <wp:extent cx="937895" cy="467995"/>
          <wp:effectExtent l="0" t="0" r="0" b="8255"/>
          <wp:wrapNone/>
          <wp:docPr id="4" name="Imagem 4" descr="\\srvlibfps01.camoes.local\PROCULTURA\Comunicação e Visibilidade\Logos_Financiadores_Parceiros\!Logos_principais\C-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libfps01.camoes.local\PROCULTURA\Comunicação e Visibilidade\Logos_Financiadores_Parceiros\!Logos_principais\C-A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4B9">
      <w:rPr>
        <w:noProof/>
        <w:color w:val="000000"/>
        <w:lang w:val="pt-PT" w:eastAsia="pt-PT"/>
      </w:rPr>
      <w:drawing>
        <wp:anchor distT="0" distB="0" distL="114300" distR="114300" simplePos="0" relativeHeight="251663360" behindDoc="0" locked="0" layoutInCell="1" allowOverlap="1" wp14:anchorId="70D41149" wp14:editId="12A8211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733425" cy="56134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19A258DC" wp14:editId="04379C82">
              <wp:simplePos x="0" y="0"/>
              <wp:positionH relativeFrom="column">
                <wp:posOffset>3257550</wp:posOffset>
              </wp:positionH>
              <wp:positionV relativeFrom="paragraph">
                <wp:posOffset>127635</wp:posOffset>
              </wp:positionV>
              <wp:extent cx="2743200" cy="581025"/>
              <wp:effectExtent l="0" t="0" r="0" b="9525"/>
              <wp:wrapSquare wrapText="bothSides" distT="45720" distB="45720" distL="114300" distR="114300"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704B9" w:rsidRPr="001E2F2D" w:rsidRDefault="003704B9" w:rsidP="003704B9">
                          <w:pPr>
                            <w:spacing w:before="0" w:after="0"/>
                            <w:textDirection w:val="btLr"/>
                            <w:rPr>
                              <w:b/>
                              <w:color w:val="595959" w:themeColor="text1" w:themeTint="A6"/>
                              <w:lang w:val="pt-PT"/>
                            </w:rPr>
                          </w:pPr>
                          <w:bookmarkStart w:id="0" w:name="_GoBack"/>
                          <w:r w:rsidRPr="001E2F2D">
                            <w:rPr>
                              <w:rFonts w:ascii="Calibri" w:eastAsia="Calibri" w:hAnsi="Calibri" w:cs="Calibri"/>
                              <w:b/>
                              <w:color w:val="595959" w:themeColor="text1" w:themeTint="A6"/>
                              <w:sz w:val="16"/>
                              <w:lang w:val="pt-PT"/>
                            </w:rPr>
                            <w:t>Ação financiada pela União Europeia.</w:t>
                          </w:r>
                        </w:p>
                        <w:p w:rsidR="003704B9" w:rsidRPr="001E2F2D" w:rsidRDefault="003704B9" w:rsidP="003704B9">
                          <w:pPr>
                            <w:spacing w:before="0" w:after="0"/>
                            <w:textDirection w:val="btLr"/>
                            <w:rPr>
                              <w:b/>
                              <w:color w:val="595959" w:themeColor="text1" w:themeTint="A6"/>
                              <w:lang w:val="pt-PT"/>
                            </w:rPr>
                          </w:pPr>
                          <w:r w:rsidRPr="001E2F2D">
                            <w:rPr>
                              <w:rFonts w:ascii="Calibri" w:eastAsia="Calibri" w:hAnsi="Calibri" w:cs="Calibri"/>
                              <w:b/>
                              <w:color w:val="595959" w:themeColor="text1" w:themeTint="A6"/>
                              <w:sz w:val="16"/>
                              <w:lang w:val="pt-PT"/>
                            </w:rPr>
                            <w:t>Ação cofinanciada e gerida pelo Camões, IP.</w:t>
                          </w:r>
                        </w:p>
                        <w:p w:rsidR="003704B9" w:rsidRPr="001E2F2D" w:rsidRDefault="008164E0" w:rsidP="003704B9">
                          <w:pPr>
                            <w:spacing w:before="0" w:after="0"/>
                            <w:textDirection w:val="btLr"/>
                            <w:rPr>
                              <w:b/>
                              <w:color w:val="595959" w:themeColor="text1" w:themeTint="A6"/>
                              <w:lang w:val="pt-PT"/>
                            </w:rPr>
                          </w:pPr>
                          <w:r w:rsidRPr="001E2F2D">
                            <w:rPr>
                              <w:rFonts w:ascii="Calibri" w:eastAsia="Calibri" w:hAnsi="Calibri" w:cs="Calibri"/>
                              <w:b/>
                              <w:color w:val="595959" w:themeColor="text1" w:themeTint="A6"/>
                              <w:sz w:val="16"/>
                              <w:lang w:val="pt-PT"/>
                            </w:rPr>
                            <w:t>Instrumento gerido em parceria</w:t>
                          </w:r>
                          <w:r w:rsidR="003704B9" w:rsidRPr="001E2F2D">
                            <w:rPr>
                              <w:rFonts w:ascii="Calibri" w:eastAsia="Calibri" w:hAnsi="Calibri" w:cs="Calibri"/>
                              <w:b/>
                              <w:color w:val="595959" w:themeColor="text1" w:themeTint="A6"/>
                              <w:sz w:val="16"/>
                              <w:lang w:val="pt-PT"/>
                            </w:rPr>
                            <w:t xml:space="preserve"> com a EUNIC – Rede de Instituto Culturais e Embaixadas da União Europeia</w:t>
                          </w:r>
                          <w:bookmarkEnd w:id="0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ângulo 2" o:spid="_x0000_s1026" style="position:absolute;left:0;text-align:left;margin-left:256.5pt;margin-top:10.05pt;width:3in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" filled="f" stroked="f">
              <v:textbox inset="2.53958mm,1.2694mm,2.53958mm,1.2694mm">
                <w:txbxContent>
                  <w:p w:rsidR="003704B9" w:rsidRPr="001E2F2D" w:rsidRDefault="003704B9" w:rsidP="003704B9">
                    <w:pPr>
                      <w:spacing w:before="0" w:after="0"/>
                      <w:textDirection w:val="btLr"/>
                      <w:rPr>
                        <w:b/>
                        <w:color w:val="595959" w:themeColor="text1" w:themeTint="A6"/>
                        <w:lang w:val="pt-PT"/>
                      </w:rPr>
                    </w:pPr>
                    <w:bookmarkStart w:id="1" w:name="_GoBack"/>
                    <w:r w:rsidRPr="001E2F2D">
                      <w:rPr>
                        <w:rFonts w:ascii="Calibri" w:eastAsia="Calibri" w:hAnsi="Calibri" w:cs="Calibri"/>
                        <w:b/>
                        <w:color w:val="595959" w:themeColor="text1" w:themeTint="A6"/>
                        <w:sz w:val="16"/>
                        <w:lang w:val="pt-PT"/>
                      </w:rPr>
                      <w:t>Ação financiada pela União Europeia.</w:t>
                    </w:r>
                  </w:p>
                  <w:p w:rsidR="003704B9" w:rsidRPr="001E2F2D" w:rsidRDefault="003704B9" w:rsidP="003704B9">
                    <w:pPr>
                      <w:spacing w:before="0" w:after="0"/>
                      <w:textDirection w:val="btLr"/>
                      <w:rPr>
                        <w:b/>
                        <w:color w:val="595959" w:themeColor="text1" w:themeTint="A6"/>
                        <w:lang w:val="pt-PT"/>
                      </w:rPr>
                    </w:pPr>
                    <w:r w:rsidRPr="001E2F2D">
                      <w:rPr>
                        <w:rFonts w:ascii="Calibri" w:eastAsia="Calibri" w:hAnsi="Calibri" w:cs="Calibri"/>
                        <w:b/>
                        <w:color w:val="595959" w:themeColor="text1" w:themeTint="A6"/>
                        <w:sz w:val="16"/>
                        <w:lang w:val="pt-PT"/>
                      </w:rPr>
                      <w:t>Ação cofinanciada e gerida pelo Camões, IP.</w:t>
                    </w:r>
                  </w:p>
                  <w:p w:rsidR="003704B9" w:rsidRPr="001E2F2D" w:rsidRDefault="008164E0" w:rsidP="003704B9">
                    <w:pPr>
                      <w:spacing w:before="0" w:after="0"/>
                      <w:textDirection w:val="btLr"/>
                      <w:rPr>
                        <w:b/>
                        <w:color w:val="595959" w:themeColor="text1" w:themeTint="A6"/>
                        <w:lang w:val="pt-PT"/>
                      </w:rPr>
                    </w:pPr>
                    <w:r w:rsidRPr="001E2F2D">
                      <w:rPr>
                        <w:rFonts w:ascii="Calibri" w:eastAsia="Calibri" w:hAnsi="Calibri" w:cs="Calibri"/>
                        <w:b/>
                        <w:color w:val="595959" w:themeColor="text1" w:themeTint="A6"/>
                        <w:sz w:val="16"/>
                        <w:lang w:val="pt-PT"/>
                      </w:rPr>
                      <w:t>Instrumento gerido em parceria</w:t>
                    </w:r>
                    <w:r w:rsidR="003704B9" w:rsidRPr="001E2F2D">
                      <w:rPr>
                        <w:rFonts w:ascii="Calibri" w:eastAsia="Calibri" w:hAnsi="Calibri" w:cs="Calibri"/>
                        <w:b/>
                        <w:color w:val="595959" w:themeColor="text1" w:themeTint="A6"/>
                        <w:sz w:val="16"/>
                        <w:lang w:val="pt-PT"/>
                      </w:rPr>
                      <w:t xml:space="preserve"> com a EUNIC – Rede de Instituto Culturais e Embaixadas da União Europeia</w:t>
                    </w:r>
                    <w:bookmarkEnd w:id="1"/>
                  </w:p>
                </w:txbxContent>
              </v:textbox>
              <w10:wrap type="square"/>
            </v:rect>
          </w:pict>
        </mc:Fallback>
      </mc:AlternateContent>
    </w:r>
    <w:r w:rsidR="00FF4B73">
      <w:rPr>
        <w:color w:val="000000"/>
      </w:rPr>
      <w:t xml:space="preserve"> </w:t>
    </w:r>
  </w:p>
  <w:p w:rsidR="00FA33CF" w:rsidRPr="00FF4B73" w:rsidRDefault="00FA33CF" w:rsidP="00FF4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E0" w:rsidRDefault="008164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26" w:rsidRDefault="00634E26">
      <w:r>
        <w:separator/>
      </w:r>
    </w:p>
  </w:footnote>
  <w:footnote w:type="continuationSeparator" w:id="0">
    <w:p w:rsidR="00634E26" w:rsidRDefault="0063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E0" w:rsidRDefault="008164E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E0" w:rsidRDefault="008164E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E0" w:rsidRDefault="008164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F0B46A4"/>
    <w:multiLevelType w:val="hybridMultilevel"/>
    <w:tmpl w:val="ACACB0D4"/>
    <w:lvl w:ilvl="0" w:tplc="63FC46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3A5652E4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28415E7"/>
    <w:multiLevelType w:val="multilevel"/>
    <w:tmpl w:val="92100ADA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432656"/>
    <w:multiLevelType w:val="multilevel"/>
    <w:tmpl w:val="1C4AA248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Cabealho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4BD0BEC"/>
    <w:multiLevelType w:val="singleLevel"/>
    <w:tmpl w:val="72D6F376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0"/>
  </w:num>
  <w:num w:numId="18">
    <w:abstractNumId w:val="22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22F1C"/>
    <w:rsid w:val="00051E02"/>
    <w:rsid w:val="0008458B"/>
    <w:rsid w:val="000A2E1C"/>
    <w:rsid w:val="000C5425"/>
    <w:rsid w:val="000C6442"/>
    <w:rsid w:val="000E0D83"/>
    <w:rsid w:val="000F07B4"/>
    <w:rsid w:val="00131A35"/>
    <w:rsid w:val="00132267"/>
    <w:rsid w:val="00154894"/>
    <w:rsid w:val="00160622"/>
    <w:rsid w:val="00161D3A"/>
    <w:rsid w:val="001737BC"/>
    <w:rsid w:val="0017550D"/>
    <w:rsid w:val="001918C3"/>
    <w:rsid w:val="001935CE"/>
    <w:rsid w:val="00197196"/>
    <w:rsid w:val="001A3426"/>
    <w:rsid w:val="001B5093"/>
    <w:rsid w:val="001C6EF0"/>
    <w:rsid w:val="001D2107"/>
    <w:rsid w:val="001E120C"/>
    <w:rsid w:val="001E1D23"/>
    <w:rsid w:val="001E2F2D"/>
    <w:rsid w:val="001F6363"/>
    <w:rsid w:val="00205ED4"/>
    <w:rsid w:val="0023261A"/>
    <w:rsid w:val="00240496"/>
    <w:rsid w:val="00273158"/>
    <w:rsid w:val="002808E5"/>
    <w:rsid w:val="002F682C"/>
    <w:rsid w:val="002F7F3A"/>
    <w:rsid w:val="00313674"/>
    <w:rsid w:val="00324ED2"/>
    <w:rsid w:val="003414FB"/>
    <w:rsid w:val="00344094"/>
    <w:rsid w:val="0034525C"/>
    <w:rsid w:val="003652C4"/>
    <w:rsid w:val="003704B9"/>
    <w:rsid w:val="00373A8B"/>
    <w:rsid w:val="003D3155"/>
    <w:rsid w:val="003F3A1C"/>
    <w:rsid w:val="003F412E"/>
    <w:rsid w:val="003F7B0B"/>
    <w:rsid w:val="00402F43"/>
    <w:rsid w:val="004047DB"/>
    <w:rsid w:val="00413226"/>
    <w:rsid w:val="0042641F"/>
    <w:rsid w:val="00432625"/>
    <w:rsid w:val="00482AE9"/>
    <w:rsid w:val="00495F40"/>
    <w:rsid w:val="004A206D"/>
    <w:rsid w:val="004D0C8B"/>
    <w:rsid w:val="004D491D"/>
    <w:rsid w:val="004E08CC"/>
    <w:rsid w:val="004F156F"/>
    <w:rsid w:val="004F6616"/>
    <w:rsid w:val="004F749E"/>
    <w:rsid w:val="005303E4"/>
    <w:rsid w:val="0054365C"/>
    <w:rsid w:val="00565384"/>
    <w:rsid w:val="00573866"/>
    <w:rsid w:val="00580911"/>
    <w:rsid w:val="005A1CBA"/>
    <w:rsid w:val="005A5A80"/>
    <w:rsid w:val="005B08F9"/>
    <w:rsid w:val="005B116B"/>
    <w:rsid w:val="005B57F3"/>
    <w:rsid w:val="005B63C0"/>
    <w:rsid w:val="005D21C9"/>
    <w:rsid w:val="005F2592"/>
    <w:rsid w:val="005F7656"/>
    <w:rsid w:val="00604B10"/>
    <w:rsid w:val="00634E26"/>
    <w:rsid w:val="00660ACB"/>
    <w:rsid w:val="006640FF"/>
    <w:rsid w:val="0066634F"/>
    <w:rsid w:val="00672E95"/>
    <w:rsid w:val="006771A4"/>
    <w:rsid w:val="0067728A"/>
    <w:rsid w:val="00693193"/>
    <w:rsid w:val="006937E9"/>
    <w:rsid w:val="00696C5F"/>
    <w:rsid w:val="006A0393"/>
    <w:rsid w:val="006A4A5F"/>
    <w:rsid w:val="006B075E"/>
    <w:rsid w:val="006C13D6"/>
    <w:rsid w:val="006C32DA"/>
    <w:rsid w:val="006C5304"/>
    <w:rsid w:val="006E79E7"/>
    <w:rsid w:val="00730758"/>
    <w:rsid w:val="0075124B"/>
    <w:rsid w:val="00765039"/>
    <w:rsid w:val="00777C20"/>
    <w:rsid w:val="007B1243"/>
    <w:rsid w:val="007D1378"/>
    <w:rsid w:val="007D4B03"/>
    <w:rsid w:val="007D70A0"/>
    <w:rsid w:val="008164E0"/>
    <w:rsid w:val="00837220"/>
    <w:rsid w:val="00840018"/>
    <w:rsid w:val="00842EEB"/>
    <w:rsid w:val="00847E32"/>
    <w:rsid w:val="00850D11"/>
    <w:rsid w:val="00873770"/>
    <w:rsid w:val="008758F2"/>
    <w:rsid w:val="008953DF"/>
    <w:rsid w:val="00897F2B"/>
    <w:rsid w:val="008A17B7"/>
    <w:rsid w:val="008C49D2"/>
    <w:rsid w:val="008D118E"/>
    <w:rsid w:val="008D16E5"/>
    <w:rsid w:val="008D4D9B"/>
    <w:rsid w:val="008E5F75"/>
    <w:rsid w:val="00912764"/>
    <w:rsid w:val="00926007"/>
    <w:rsid w:val="0093107E"/>
    <w:rsid w:val="00964A0A"/>
    <w:rsid w:val="00965DA2"/>
    <w:rsid w:val="00995039"/>
    <w:rsid w:val="009D0BED"/>
    <w:rsid w:val="00A23D25"/>
    <w:rsid w:val="00A724A6"/>
    <w:rsid w:val="00A736D1"/>
    <w:rsid w:val="00A86D6C"/>
    <w:rsid w:val="00A911D0"/>
    <w:rsid w:val="00A925DD"/>
    <w:rsid w:val="00A93C3C"/>
    <w:rsid w:val="00AA0D22"/>
    <w:rsid w:val="00AC2DD7"/>
    <w:rsid w:val="00AC2F5D"/>
    <w:rsid w:val="00AC312E"/>
    <w:rsid w:val="00AE6224"/>
    <w:rsid w:val="00B05AD2"/>
    <w:rsid w:val="00B32B63"/>
    <w:rsid w:val="00B60AC8"/>
    <w:rsid w:val="00B6255B"/>
    <w:rsid w:val="00B62ABF"/>
    <w:rsid w:val="00BA2F71"/>
    <w:rsid w:val="00BB15E6"/>
    <w:rsid w:val="00BF05A4"/>
    <w:rsid w:val="00BF1812"/>
    <w:rsid w:val="00C03293"/>
    <w:rsid w:val="00C37118"/>
    <w:rsid w:val="00C45D5C"/>
    <w:rsid w:val="00C528F7"/>
    <w:rsid w:val="00C55E4A"/>
    <w:rsid w:val="00C72D96"/>
    <w:rsid w:val="00C769BA"/>
    <w:rsid w:val="00C91400"/>
    <w:rsid w:val="00C96024"/>
    <w:rsid w:val="00CA3D81"/>
    <w:rsid w:val="00CB4CDA"/>
    <w:rsid w:val="00CC35B9"/>
    <w:rsid w:val="00CC389A"/>
    <w:rsid w:val="00CD3840"/>
    <w:rsid w:val="00CE6EFE"/>
    <w:rsid w:val="00CE6F0C"/>
    <w:rsid w:val="00CF7F4F"/>
    <w:rsid w:val="00D21235"/>
    <w:rsid w:val="00D32120"/>
    <w:rsid w:val="00D37191"/>
    <w:rsid w:val="00D82BF7"/>
    <w:rsid w:val="00D97E94"/>
    <w:rsid w:val="00DA4DB3"/>
    <w:rsid w:val="00DD1107"/>
    <w:rsid w:val="00DE1134"/>
    <w:rsid w:val="00DE1EAD"/>
    <w:rsid w:val="00DF6FFF"/>
    <w:rsid w:val="00E02EFE"/>
    <w:rsid w:val="00E17DB4"/>
    <w:rsid w:val="00E3287E"/>
    <w:rsid w:val="00E378DC"/>
    <w:rsid w:val="00E65517"/>
    <w:rsid w:val="00E71FC7"/>
    <w:rsid w:val="00E85C39"/>
    <w:rsid w:val="00E96EDE"/>
    <w:rsid w:val="00EB4501"/>
    <w:rsid w:val="00EC6BF0"/>
    <w:rsid w:val="00ED6518"/>
    <w:rsid w:val="00EE0EE2"/>
    <w:rsid w:val="00EE1479"/>
    <w:rsid w:val="00EF3523"/>
    <w:rsid w:val="00F24B7C"/>
    <w:rsid w:val="00F7076A"/>
    <w:rsid w:val="00F7210C"/>
    <w:rsid w:val="00F74EA6"/>
    <w:rsid w:val="00F7521D"/>
    <w:rsid w:val="00F92983"/>
    <w:rsid w:val="00F93567"/>
    <w:rsid w:val="00FA33CF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Cabealho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Cabealho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Cabealho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Cabealho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Parteinferiordoformulrio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Partesuperiordoformulrio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F6FFF"/>
  </w:style>
  <w:style w:type="paragraph" w:styleId="Textodebalo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Refdenotaderodap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acommarcas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anumerada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ndice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elacomgrelha">
    <w:name w:val="Table Grid"/>
    <w:basedOn w:val="Tabela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efdecomentrio">
    <w:name w:val="annotation reference"/>
    <w:semiHidden/>
    <w:rsid w:val="00CB4CDA"/>
    <w:rPr>
      <w:sz w:val="16"/>
      <w:szCs w:val="16"/>
    </w:rPr>
  </w:style>
  <w:style w:type="paragraph" w:styleId="Textodecomentrio">
    <w:name w:val="annotation text"/>
    <w:basedOn w:val="Normal"/>
    <w:semiHidden/>
    <w:rsid w:val="00CB4CDA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CB4CDA"/>
    <w:rPr>
      <w:b/>
      <w:bCs/>
    </w:rPr>
  </w:style>
  <w:style w:type="character" w:customStyle="1" w:styleId="RodapCarcter">
    <w:name w:val="Rodapé Carácter"/>
    <w:link w:val="Rodap"/>
    <w:uiPriority w:val="99"/>
    <w:rsid w:val="00573866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Cabealho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Cabealho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Cabealho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Cabealho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Parteinferiordoformulrio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Partesuperiordoformulrio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F6FFF"/>
  </w:style>
  <w:style w:type="paragraph" w:styleId="Textodebalo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Refdenotaderodap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acommarcas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anumerada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ndice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elacomgrelha">
    <w:name w:val="Table Grid"/>
    <w:basedOn w:val="Tabela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efdecomentrio">
    <w:name w:val="annotation reference"/>
    <w:semiHidden/>
    <w:rsid w:val="00CB4CDA"/>
    <w:rPr>
      <w:sz w:val="16"/>
      <w:szCs w:val="16"/>
    </w:rPr>
  </w:style>
  <w:style w:type="paragraph" w:styleId="Textodecomentrio">
    <w:name w:val="annotation text"/>
    <w:basedOn w:val="Normal"/>
    <w:semiHidden/>
    <w:rsid w:val="00CB4CDA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CB4CDA"/>
    <w:rPr>
      <w:b/>
      <w:bCs/>
    </w:rPr>
  </w:style>
  <w:style w:type="character" w:customStyle="1" w:styleId="RodapCarcter">
    <w:name w:val="Rodapé Carácter"/>
    <w:link w:val="Rodap"/>
    <w:uiPriority w:val="99"/>
    <w:rsid w:val="00573866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647A-E3A3-4CCF-BDC5-207AE645D016}">
  <ds:schemaRefs/>
</ds:datastoreItem>
</file>

<file path=customXml/itemProps2.xml><?xml version="1.0" encoding="utf-8"?>
<ds:datastoreItem xmlns:ds="http://schemas.openxmlformats.org/officeDocument/2006/customXml" ds:itemID="{EB42928B-6F8B-4AE8-AEBC-DB2D5F2B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Mercedes dos Anjos Morgado Pinto</cp:lastModifiedBy>
  <cp:revision>14</cp:revision>
  <cp:lastPrinted>2003-05-07T10:51:00Z</cp:lastPrinted>
  <dcterms:created xsi:type="dcterms:W3CDTF">2019-09-18T15:46:00Z</dcterms:created>
  <dcterms:modified xsi:type="dcterms:W3CDTF">2020-04-14T17:03:00Z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